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08B3" w14:textId="74690350" w:rsidR="00C07664" w:rsidRPr="00D1303D" w:rsidRDefault="00C07664" w:rsidP="00D1303D">
      <w:pPr>
        <w:ind w:right="423"/>
        <w:jc w:val="center"/>
        <w:rPr>
          <w:rFonts w:cstheme="minorHAnsi"/>
          <w:b/>
        </w:rPr>
      </w:pPr>
      <w:r w:rsidRPr="007A51A3">
        <w:rPr>
          <w:rFonts w:cstheme="minorHAnsi"/>
          <w:b/>
        </w:rPr>
        <w:t>FORMULARZ WYCENY SZACUNKOWEJ</w:t>
      </w:r>
    </w:p>
    <w:p w14:paraId="2CCDFB35" w14:textId="0C2283E5" w:rsidR="00EE2D4E" w:rsidRPr="007A51A3" w:rsidRDefault="00C07664" w:rsidP="00C07664">
      <w:pPr>
        <w:ind w:right="423"/>
        <w:rPr>
          <w:rFonts w:cstheme="minorHAnsi"/>
        </w:rPr>
      </w:pPr>
      <w:r w:rsidRPr="007A51A3">
        <w:rPr>
          <w:rFonts w:cstheme="minorHAnsi"/>
        </w:rPr>
        <w:t>NAZWA PODMIOTU:</w:t>
      </w:r>
    </w:p>
    <w:p w14:paraId="289B22FF" w14:textId="667DC362" w:rsidR="00754B8A" w:rsidRDefault="00754B8A" w:rsidP="00754B8A">
      <w:pPr>
        <w:ind w:right="423"/>
        <w:jc w:val="both"/>
        <w:rPr>
          <w:rFonts w:cstheme="minorHAnsi"/>
        </w:rPr>
      </w:pPr>
      <w:r>
        <w:rPr>
          <w:rFonts w:cstheme="minorHAnsi"/>
        </w:rPr>
        <w:t>…………………………………..……</w:t>
      </w:r>
      <w:r w:rsidR="00520D2A">
        <w:rPr>
          <w:rFonts w:cstheme="minorHAnsi"/>
        </w:rPr>
        <w:t>, NIP</w:t>
      </w:r>
      <w:r>
        <w:rPr>
          <w:rFonts w:cstheme="minorHAnsi"/>
        </w:rPr>
        <w:t>……………………….</w:t>
      </w:r>
    </w:p>
    <w:p w14:paraId="1267D1CD" w14:textId="2DB8280D" w:rsidR="00B26512" w:rsidRPr="00981878" w:rsidRDefault="00C07664" w:rsidP="00754B8A">
      <w:pPr>
        <w:ind w:right="423"/>
        <w:jc w:val="both"/>
        <w:rPr>
          <w:rFonts w:cstheme="minorHAnsi"/>
          <w:lang w:val="fr-FR"/>
        </w:rPr>
      </w:pPr>
      <w:r w:rsidRPr="007A51A3">
        <w:rPr>
          <w:rFonts w:cstheme="minorHAnsi"/>
          <w:iCs/>
        </w:rPr>
        <w:t>Nawiązując do zapytania o szacunkowy koszt</w:t>
      </w:r>
      <w:r w:rsidR="00B570A5">
        <w:rPr>
          <w:rFonts w:cstheme="minorHAnsi"/>
          <w:iCs/>
        </w:rPr>
        <w:t xml:space="preserve"> zamówienia:</w:t>
      </w:r>
    </w:p>
    <w:p w14:paraId="60724381" w14:textId="0CDF33B8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1. Przedmiotem zamówienia jest świadczenie usług polegających na pełnieniu roli Pilota śmigłowca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w ramach projektu „Opracowanie innowacyjnej technologii wielkoskalowego skanowania lotniczego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 xml:space="preserve">wysokiej precyzji HLS – High-Precision </w:t>
      </w:r>
      <w:proofErr w:type="spellStart"/>
      <w:r w:rsidRPr="00B570A5">
        <w:rPr>
          <w:rFonts w:cstheme="minorHAnsi"/>
          <w:iCs/>
        </w:rPr>
        <w:t>Lidar</w:t>
      </w:r>
      <w:proofErr w:type="spellEnd"/>
      <w:r w:rsidRPr="00B570A5">
        <w:rPr>
          <w:rFonts w:cstheme="minorHAnsi"/>
          <w:iCs/>
        </w:rPr>
        <w:t xml:space="preserve"> </w:t>
      </w:r>
      <w:proofErr w:type="spellStart"/>
      <w:r w:rsidRPr="00B570A5">
        <w:rPr>
          <w:rFonts w:cstheme="minorHAnsi"/>
          <w:iCs/>
        </w:rPr>
        <w:t>Scanning</w:t>
      </w:r>
      <w:proofErr w:type="spellEnd"/>
      <w:r w:rsidRPr="00B570A5">
        <w:rPr>
          <w:rFonts w:cstheme="minorHAnsi"/>
          <w:iCs/>
        </w:rPr>
        <w:t>”.</w:t>
      </w:r>
    </w:p>
    <w:p w14:paraId="4F21F8D4" w14:textId="180A6FA9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2. Zakres usługi obejmuje realizację następujących prac w ramach prowadzenia badań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przemysłowych:</w:t>
      </w:r>
    </w:p>
    <w:p w14:paraId="6553C277" w14:textId="77777777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a. Planowanie i wykonywanie lotniczych misji pomiarowych - w szczególności:</w:t>
      </w:r>
    </w:p>
    <w:p w14:paraId="2B95EAE1" w14:textId="04201981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i. czynny udział w spotkaniach zespołu badawczego omawiających szczegółowo przebieg i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wymagania lotów pomiarowych,</w:t>
      </w:r>
    </w:p>
    <w:p w14:paraId="5FE9943F" w14:textId="1815CBF6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ii. Śledzenie prognozy pogody i stałe monitorowanie możliwości wykonania lotów w różnych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rejonach kraju (współpraca logistyczna z zespołem badawczym, synchronizacja badań naziemnych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i lotniczych),</w:t>
      </w:r>
    </w:p>
    <w:p w14:paraId="1EE92B93" w14:textId="77777777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iii. Zapewnienie stałej gotowości statku powietrznego do lotów,</w:t>
      </w:r>
    </w:p>
    <w:p w14:paraId="215BAED2" w14:textId="4E5B8E30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iv. Przygotowanie śmigłowca do lotu - tankowanie, przeglądy przedlotowe, montaż urządzeń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pomiarowych.</w:t>
      </w:r>
    </w:p>
    <w:p w14:paraId="3DAFCF5B" w14:textId="7E184BAA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b. Zabezpieczenie śmigłowca po lotach - - hangarowanie, uzupełnianie płynów eksploatacyjnych,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demontaż urządzeń pomiarowych.</w:t>
      </w:r>
    </w:p>
    <w:p w14:paraId="0BFC3449" w14:textId="1234D6E5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c. Bieżący nadzór nad serwisem śmigłowca - nadzór nad regularnym serwisowaniem płatowca i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silnika (przeglądy okresowe zgodnie z wymaganiami przepisów/instrukcji).</w:t>
      </w:r>
    </w:p>
    <w:p w14:paraId="656E86CB" w14:textId="77777777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d. Zgłaszanie planów lotu - składanie planów lotu na czas misji lotniczych.</w:t>
      </w:r>
    </w:p>
    <w:p w14:paraId="21DEF8D7" w14:textId="6EE2398E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e. Uzgadnianie lotów z odpowiednimi organami kontroli i nadzoru lotniczego (w tym strefy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zastrzeżone, przestrzenie kontrolowane)</w:t>
      </w:r>
    </w:p>
    <w:p w14:paraId="659B78FA" w14:textId="26F3CDAF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3. Wymiar świadczenia usług: łącznie 450 godzin przez okres 9 miesięcy (średnio ok. 50 godzin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miesięcznie).</w:t>
      </w:r>
    </w:p>
    <w:p w14:paraId="187CF195" w14:textId="46764EC6" w:rsidR="00B570A5" w:rsidRPr="00B570A5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t>4. Śmigłowiec, którego dotyczy usługa będzie hangarowany na lotnisku Pobiednik Wielki, kod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ICAO</w:t>
      </w:r>
    </w:p>
    <w:p w14:paraId="0DCF23B4" w14:textId="25BCE746" w:rsidR="00A823DC" w:rsidRDefault="00B570A5" w:rsidP="00B570A5">
      <w:pPr>
        <w:ind w:right="423"/>
        <w:jc w:val="both"/>
        <w:rPr>
          <w:rFonts w:cstheme="minorHAnsi"/>
          <w:iCs/>
        </w:rPr>
      </w:pPr>
      <w:r w:rsidRPr="00B570A5">
        <w:rPr>
          <w:rFonts w:cstheme="minorHAnsi"/>
          <w:iCs/>
        </w:rPr>
        <w:lastRenderedPageBreak/>
        <w:t>EPKP. Loty będą realizowane do lokalizacji na terenie całego kraju zgodnie z obszarami do wykonania</w:t>
      </w:r>
      <w:r>
        <w:rPr>
          <w:rFonts w:cstheme="minorHAnsi"/>
          <w:iCs/>
        </w:rPr>
        <w:t xml:space="preserve"> </w:t>
      </w:r>
      <w:r w:rsidRPr="00B570A5">
        <w:rPr>
          <w:rFonts w:cstheme="minorHAnsi"/>
          <w:iCs/>
        </w:rPr>
        <w:t>pomiarów w ramach projektu badawczego, określonymi przez zespół badawczy.</w:t>
      </w:r>
    </w:p>
    <w:p w14:paraId="09B6B231" w14:textId="168BD74B" w:rsidR="00C07664" w:rsidRPr="007A51A3" w:rsidRDefault="007A51A3" w:rsidP="00C07664">
      <w:pPr>
        <w:ind w:right="423"/>
        <w:jc w:val="both"/>
        <w:rPr>
          <w:rFonts w:cstheme="minorHAnsi"/>
          <w:iCs/>
        </w:rPr>
      </w:pPr>
      <w:r w:rsidRPr="007A51A3">
        <w:rPr>
          <w:rFonts w:cstheme="minorHAnsi"/>
          <w:iCs/>
        </w:rPr>
        <w:t>S</w:t>
      </w:r>
      <w:r w:rsidR="00C07664" w:rsidRPr="007A51A3">
        <w:rPr>
          <w:rFonts w:cstheme="minorHAnsi"/>
          <w:iCs/>
        </w:rPr>
        <w:t>zacujemy wartość wy</w:t>
      </w:r>
      <w:r w:rsidR="00EE2D4E" w:rsidRPr="007A51A3">
        <w:rPr>
          <w:rFonts w:cstheme="minorHAnsi"/>
          <w:iCs/>
        </w:rPr>
        <w:t>konania przedmiotu zamówienia na:</w:t>
      </w:r>
    </w:p>
    <w:p w14:paraId="723E8825" w14:textId="32DE152D" w:rsidR="002C45AD" w:rsidRPr="00D1303D" w:rsidRDefault="00754B8A" w:rsidP="00D1303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……………………………</w:t>
      </w:r>
      <w:r w:rsidR="00D1303D">
        <w:rPr>
          <w:rFonts w:cstheme="minorHAnsi"/>
          <w:iCs/>
        </w:rPr>
        <w:t xml:space="preserve"> </w:t>
      </w:r>
      <w:r w:rsidR="00B26512" w:rsidRPr="007A51A3">
        <w:rPr>
          <w:rFonts w:cstheme="minorHAnsi"/>
          <w:iCs/>
        </w:rPr>
        <w:t xml:space="preserve">PLN </w:t>
      </w:r>
      <w:r w:rsidR="00D1303D">
        <w:rPr>
          <w:rFonts w:cstheme="minorHAnsi"/>
          <w:iCs/>
        </w:rPr>
        <w:t>brutto (</w:t>
      </w:r>
      <w:r>
        <w:rPr>
          <w:rFonts w:cstheme="minorHAnsi"/>
          <w:iCs/>
        </w:rPr>
        <w:t>………………………….</w:t>
      </w:r>
      <w:r w:rsidR="00D1303D">
        <w:rPr>
          <w:rFonts w:cstheme="minorHAnsi"/>
          <w:iCs/>
        </w:rPr>
        <w:t xml:space="preserve"> PLN netto +23% VAT) </w:t>
      </w:r>
      <w:r w:rsidR="007A51A3">
        <w:rPr>
          <w:rFonts w:cstheme="minorHAnsi"/>
          <w:iCs/>
        </w:rPr>
        <w:t xml:space="preserve">za </w:t>
      </w:r>
      <w:r w:rsidR="00B570A5">
        <w:rPr>
          <w:rFonts w:cstheme="minorHAnsi"/>
          <w:iCs/>
        </w:rPr>
        <w:t>godzinę świadczenia usługi</w:t>
      </w:r>
    </w:p>
    <w:p w14:paraId="630F41AF" w14:textId="77777777" w:rsidR="00C07664" w:rsidRPr="007A51A3" w:rsidRDefault="00C07664" w:rsidP="00C07664">
      <w:pPr>
        <w:ind w:right="423"/>
        <w:rPr>
          <w:rFonts w:cstheme="minorHAnsi"/>
          <w:lang w:eastAsia="pl-PL"/>
        </w:rPr>
      </w:pPr>
      <w:r w:rsidRPr="007A51A3">
        <w:rPr>
          <w:rFonts w:cstheme="minorHAnsi"/>
          <w:lang w:eastAsia="pl-PL"/>
        </w:rPr>
        <w:t>Oświadczamy, że:</w:t>
      </w:r>
    </w:p>
    <w:p w14:paraId="51509F10" w14:textId="77777777" w:rsidR="00C07664" w:rsidRPr="007A51A3" w:rsidRDefault="00C07664" w:rsidP="00C0766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t>Przyjmujemy do wiadomości, że:</w:t>
      </w:r>
    </w:p>
    <w:p w14:paraId="1CF308B9" w14:textId="77777777" w:rsidR="00C07664" w:rsidRPr="007A51A3" w:rsidRDefault="00C07664" w:rsidP="00C0766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t xml:space="preserve">Złożenie zapytania o szacunkowy koszt, jak też otrzymanie w jego wyniku odpowiedzi nie jest równoznaczne z udzieleniem zamówienia przez </w:t>
      </w:r>
      <w:r w:rsidR="00B26512" w:rsidRPr="007A51A3">
        <w:rPr>
          <w:rFonts w:asciiTheme="minorHAnsi" w:hAnsiTheme="minorHAnsi" w:cstheme="minorHAnsi"/>
          <w:lang w:eastAsia="pl-PL"/>
        </w:rPr>
        <w:t>Geodimex S.A.</w:t>
      </w:r>
      <w:r w:rsidRPr="007A51A3">
        <w:rPr>
          <w:rFonts w:asciiTheme="minorHAnsi" w:hAnsiTheme="minorHAnsi" w:cstheme="minorHAnsi"/>
          <w:lang w:eastAsia="pl-PL"/>
        </w:rPr>
        <w:t xml:space="preserve"> (nie rodzi skutków w postaci zawarcia umowy).</w:t>
      </w:r>
    </w:p>
    <w:p w14:paraId="21893CFF" w14:textId="7478D8E6" w:rsidR="007A51A3" w:rsidRDefault="00C07664" w:rsidP="00D1303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t xml:space="preserve">Powyższe </w:t>
      </w:r>
      <w:r w:rsidR="00286AF0">
        <w:rPr>
          <w:rFonts w:asciiTheme="minorHAnsi" w:hAnsiTheme="minorHAnsi" w:cstheme="minorHAnsi"/>
          <w:lang w:eastAsia="pl-PL"/>
        </w:rPr>
        <w:t>szacowanie</w:t>
      </w:r>
      <w:r w:rsidRPr="007A51A3">
        <w:rPr>
          <w:rFonts w:asciiTheme="minorHAnsi" w:hAnsiTheme="minorHAnsi" w:cstheme="minorHAnsi"/>
          <w:lang w:eastAsia="pl-PL"/>
        </w:rPr>
        <w:t xml:space="preserve"> nie stanowi oferty w rozumieniu Kodeksu cywilnego.</w:t>
      </w:r>
    </w:p>
    <w:p w14:paraId="5B25F11B" w14:textId="77777777" w:rsidR="00D1303D" w:rsidRPr="00D1303D" w:rsidRDefault="00D1303D" w:rsidP="00D1303D">
      <w:pPr>
        <w:pStyle w:val="Akapitzlist"/>
        <w:ind w:left="1080"/>
        <w:jc w:val="both"/>
        <w:rPr>
          <w:rFonts w:asciiTheme="minorHAnsi" w:hAnsiTheme="minorHAnsi" w:cstheme="minorHAnsi"/>
          <w:lang w:eastAsia="pl-PL"/>
        </w:rPr>
      </w:pPr>
    </w:p>
    <w:p w14:paraId="720ECEEC" w14:textId="5C44F991" w:rsidR="00C07664" w:rsidRPr="007A51A3" w:rsidRDefault="00754B8A" w:rsidP="00C07664">
      <w:pPr>
        <w:spacing w:line="240" w:lineRule="auto"/>
        <w:ind w:right="423"/>
        <w:rPr>
          <w:rFonts w:cstheme="minorHAnsi"/>
        </w:rPr>
      </w:pPr>
      <w:bookmarkStart w:id="0" w:name="_Hlk109379758"/>
      <w:r>
        <w:rPr>
          <w:rFonts w:cstheme="minorHAnsi"/>
        </w:rPr>
        <w:t>Miejscowość, data</w:t>
      </w:r>
      <w:r w:rsidR="006A3AB1" w:rsidRPr="007A51A3">
        <w:rPr>
          <w:rFonts w:cstheme="minorHAnsi"/>
        </w:rPr>
        <w:t xml:space="preserve">      </w:t>
      </w:r>
      <w:bookmarkEnd w:id="0"/>
      <w:r w:rsidR="006A3AB1" w:rsidRPr="007A51A3">
        <w:rPr>
          <w:rFonts w:cstheme="minorHAnsi"/>
        </w:rPr>
        <w:tab/>
      </w:r>
      <w:r w:rsidR="00C07664" w:rsidRPr="007A51A3">
        <w:rPr>
          <w:rFonts w:cstheme="minorHAnsi"/>
        </w:rPr>
        <w:t xml:space="preserve">   </w:t>
      </w:r>
      <w:r w:rsidR="00EE2D4E" w:rsidRPr="007A51A3">
        <w:rPr>
          <w:rFonts w:cstheme="minorHAnsi"/>
        </w:rPr>
        <w:tab/>
      </w:r>
      <w:r w:rsidR="006A3AB1" w:rsidRPr="007A51A3">
        <w:rPr>
          <w:rFonts w:cstheme="minorHAnsi"/>
        </w:rPr>
        <w:t xml:space="preserve">               </w:t>
      </w:r>
    </w:p>
    <w:p w14:paraId="3D17B324" w14:textId="77777777" w:rsidR="00A823DC" w:rsidRDefault="00A823DC" w:rsidP="00D1303D">
      <w:pPr>
        <w:spacing w:after="0" w:line="240" w:lineRule="auto"/>
        <w:ind w:right="423"/>
        <w:rPr>
          <w:rFonts w:cstheme="minorHAnsi"/>
        </w:rPr>
      </w:pPr>
    </w:p>
    <w:p w14:paraId="5809C724" w14:textId="5E99607E" w:rsidR="00C07664" w:rsidRPr="007A51A3" w:rsidRDefault="00D1303D" w:rsidP="00D1303D">
      <w:pPr>
        <w:spacing w:after="0" w:line="240" w:lineRule="auto"/>
        <w:ind w:right="423"/>
        <w:rPr>
          <w:rFonts w:cstheme="minorHAnsi"/>
        </w:rPr>
      </w:pPr>
      <w:r w:rsidRPr="007A51A3">
        <w:rPr>
          <w:rFonts w:cstheme="minorHAnsi"/>
        </w:rPr>
        <w:t>P</w:t>
      </w:r>
      <w:r w:rsidR="00C07664" w:rsidRPr="007A51A3">
        <w:rPr>
          <w:rFonts w:cstheme="minorHAnsi"/>
        </w:rPr>
        <w:t>odpis</w:t>
      </w:r>
      <w:r>
        <w:rPr>
          <w:rFonts w:cstheme="minorHAnsi"/>
        </w:rPr>
        <w:t xml:space="preserve">: </w:t>
      </w:r>
    </w:p>
    <w:p w14:paraId="0A2984C0" w14:textId="77777777" w:rsidR="00C07664" w:rsidRPr="007A51A3" w:rsidRDefault="00C07664" w:rsidP="00C07664">
      <w:pPr>
        <w:rPr>
          <w:rFonts w:cstheme="minorHAnsi"/>
        </w:rPr>
      </w:pPr>
    </w:p>
    <w:p w14:paraId="75D676F7" w14:textId="77777777" w:rsidR="00A71C2F" w:rsidRPr="007A51A3" w:rsidRDefault="00A71C2F">
      <w:pPr>
        <w:rPr>
          <w:rFonts w:cstheme="minorHAnsi"/>
        </w:rPr>
      </w:pPr>
    </w:p>
    <w:sectPr w:rsidR="00A71C2F" w:rsidRPr="007A51A3" w:rsidSect="00C4003B">
      <w:headerReference w:type="default" r:id="rId7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B76F" w14:textId="77777777" w:rsidR="00792921" w:rsidRDefault="00792921">
      <w:pPr>
        <w:spacing w:after="0" w:line="240" w:lineRule="auto"/>
      </w:pPr>
      <w:r>
        <w:separator/>
      </w:r>
    </w:p>
  </w:endnote>
  <w:endnote w:type="continuationSeparator" w:id="0">
    <w:p w14:paraId="070706A9" w14:textId="77777777" w:rsidR="00792921" w:rsidRDefault="0079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32BE" w14:textId="77777777" w:rsidR="00792921" w:rsidRDefault="00792921">
      <w:pPr>
        <w:spacing w:after="0" w:line="240" w:lineRule="auto"/>
      </w:pPr>
      <w:r>
        <w:separator/>
      </w:r>
    </w:p>
  </w:footnote>
  <w:footnote w:type="continuationSeparator" w:id="0">
    <w:p w14:paraId="5DB62125" w14:textId="77777777" w:rsidR="00792921" w:rsidRDefault="0079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F448" w14:textId="300CD97B" w:rsidR="00143FEA" w:rsidRDefault="00DC580A">
    <w:pPr>
      <w:pStyle w:val="Nagwek"/>
    </w:pPr>
    <w:r w:rsidRPr="001C643B">
      <w:rPr>
        <w:rFonts w:ascii="Tahoma" w:hAnsi="Tahoma" w:cs="Tahoma"/>
        <w:noProof/>
      </w:rPr>
      <w:drawing>
        <wp:inline distT="0" distB="0" distL="0" distR="0" wp14:anchorId="61FA3324" wp14:editId="6E683D84">
          <wp:extent cx="5760720" cy="908889"/>
          <wp:effectExtent l="0" t="0" r="0" b="0"/>
          <wp:docPr id="2" name="Obraz 2" descr="FE_RP_UE_RGB_kolor_transparent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RP_UE_RGB_kolor_transparent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7CBD"/>
    <w:multiLevelType w:val="hybridMultilevel"/>
    <w:tmpl w:val="8784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18B6"/>
    <w:multiLevelType w:val="hybridMultilevel"/>
    <w:tmpl w:val="818E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4"/>
    <w:rsid w:val="00021E41"/>
    <w:rsid w:val="000935D8"/>
    <w:rsid w:val="000C1C8E"/>
    <w:rsid w:val="000D66B8"/>
    <w:rsid w:val="001C3204"/>
    <w:rsid w:val="001E4B85"/>
    <w:rsid w:val="00283154"/>
    <w:rsid w:val="00286AF0"/>
    <w:rsid w:val="00295AF5"/>
    <w:rsid w:val="002C45AD"/>
    <w:rsid w:val="00327EFC"/>
    <w:rsid w:val="00520D2A"/>
    <w:rsid w:val="006A3AB1"/>
    <w:rsid w:val="006F1715"/>
    <w:rsid w:val="00754B8A"/>
    <w:rsid w:val="00792921"/>
    <w:rsid w:val="007A51A3"/>
    <w:rsid w:val="00981878"/>
    <w:rsid w:val="00987E0C"/>
    <w:rsid w:val="00A13D94"/>
    <w:rsid w:val="00A52204"/>
    <w:rsid w:val="00A71C2F"/>
    <w:rsid w:val="00A823DC"/>
    <w:rsid w:val="00B26512"/>
    <w:rsid w:val="00B570A5"/>
    <w:rsid w:val="00C07664"/>
    <w:rsid w:val="00CD640E"/>
    <w:rsid w:val="00CF2EAB"/>
    <w:rsid w:val="00D1303D"/>
    <w:rsid w:val="00D23D94"/>
    <w:rsid w:val="00D556E3"/>
    <w:rsid w:val="00D73CF7"/>
    <w:rsid w:val="00DC580A"/>
    <w:rsid w:val="00DE3D53"/>
    <w:rsid w:val="00EA0EF7"/>
    <w:rsid w:val="00EC217D"/>
    <w:rsid w:val="00EE2D4E"/>
    <w:rsid w:val="00F17430"/>
    <w:rsid w:val="00F37348"/>
    <w:rsid w:val="00F46883"/>
    <w:rsid w:val="00FE4C38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9BDB6"/>
  <w15:docId w15:val="{24D35776-2CF2-4E82-80FD-10C76DD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6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664"/>
  </w:style>
  <w:style w:type="paragraph" w:styleId="Stopka">
    <w:name w:val="footer"/>
    <w:basedOn w:val="Normalny"/>
    <w:link w:val="Stopka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66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0766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07664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Garsztka-Rimer</dc:creator>
  <cp:lastModifiedBy>Grzegorz Kuśmierz</cp:lastModifiedBy>
  <cp:revision>3</cp:revision>
  <dcterms:created xsi:type="dcterms:W3CDTF">2025-08-18T05:15:00Z</dcterms:created>
  <dcterms:modified xsi:type="dcterms:W3CDTF">2025-08-18T05:17:00Z</dcterms:modified>
</cp:coreProperties>
</file>