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08B3" w14:textId="74690350" w:rsidR="00C07664" w:rsidRPr="00D1303D" w:rsidRDefault="00C07664" w:rsidP="00D1303D">
      <w:pPr>
        <w:ind w:right="423"/>
        <w:jc w:val="center"/>
        <w:rPr>
          <w:rFonts w:cstheme="minorHAnsi"/>
          <w:b/>
        </w:rPr>
      </w:pPr>
      <w:r w:rsidRPr="007A51A3">
        <w:rPr>
          <w:rFonts w:cstheme="minorHAnsi"/>
          <w:b/>
        </w:rPr>
        <w:t>FORMULARZ WYCENY SZACUNKOWEJ</w:t>
      </w:r>
    </w:p>
    <w:p w14:paraId="2CCDFB35" w14:textId="0C2283E5" w:rsidR="00EE2D4E" w:rsidRPr="007A51A3" w:rsidRDefault="00C07664" w:rsidP="00C07664">
      <w:pPr>
        <w:ind w:right="423"/>
        <w:rPr>
          <w:rFonts w:cstheme="minorHAnsi"/>
        </w:rPr>
      </w:pPr>
      <w:r w:rsidRPr="007A51A3">
        <w:rPr>
          <w:rFonts w:cstheme="minorHAnsi"/>
        </w:rPr>
        <w:t>NAZWA PODMIOTU:</w:t>
      </w:r>
    </w:p>
    <w:p w14:paraId="7104D50F" w14:textId="6945672E" w:rsidR="00BF0A02" w:rsidRDefault="0095267C" w:rsidP="00F35D9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………………………………………………….NIP……………………………………………</w:t>
      </w:r>
    </w:p>
    <w:p w14:paraId="4DA57F0B" w14:textId="77777777" w:rsidR="00F35D9E" w:rsidRDefault="00F35D9E" w:rsidP="00F35D9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267D1CD" w14:textId="357E97F4" w:rsidR="00B26512" w:rsidRPr="00981878" w:rsidRDefault="00C07664" w:rsidP="00981878">
      <w:pPr>
        <w:ind w:right="423"/>
        <w:rPr>
          <w:rFonts w:cstheme="minorHAnsi"/>
          <w:lang w:val="fr-FR"/>
        </w:rPr>
      </w:pPr>
      <w:r w:rsidRPr="007A51A3">
        <w:rPr>
          <w:rFonts w:cstheme="minorHAnsi"/>
          <w:iCs/>
        </w:rPr>
        <w:t>Nawiązując do zapytania o szacunkowy koszt</w:t>
      </w:r>
      <w:r w:rsidR="00BF0A02">
        <w:rPr>
          <w:rFonts w:cstheme="minorHAnsi"/>
          <w:iCs/>
        </w:rPr>
        <w:t xml:space="preserve"> usługi</w:t>
      </w:r>
      <w:r w:rsidR="00B26512" w:rsidRPr="007A51A3">
        <w:rPr>
          <w:rFonts w:cstheme="minorHAnsi"/>
          <w:iCs/>
        </w:rPr>
        <w:t>:</w:t>
      </w:r>
    </w:p>
    <w:p w14:paraId="01A4B1AE" w14:textId="7B0D4E2E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Usługa szkoleniowa polegająca na kompleksowym przeprowadzeniu szkolenia teoretycznego i praktycznego dla dwóch osób do uzyskania licencji pilota śmigłowcowego PPL(H) zgodnie z obowiązującymi przepisami EASA (</w:t>
      </w:r>
      <w:proofErr w:type="spellStart"/>
      <w:r w:rsidRPr="00BF0A02">
        <w:rPr>
          <w:rFonts w:cstheme="minorHAnsi"/>
          <w:i/>
        </w:rPr>
        <w:t>European</w:t>
      </w:r>
      <w:proofErr w:type="spellEnd"/>
      <w:r w:rsidRPr="00BF0A02">
        <w:rPr>
          <w:rFonts w:cstheme="minorHAnsi"/>
          <w:i/>
        </w:rPr>
        <w:t xml:space="preserve"> Union </w:t>
      </w:r>
      <w:proofErr w:type="spellStart"/>
      <w:r w:rsidRPr="00BF0A02">
        <w:rPr>
          <w:rFonts w:cstheme="minorHAnsi"/>
          <w:i/>
        </w:rPr>
        <w:t>Aviation</w:t>
      </w:r>
      <w:proofErr w:type="spellEnd"/>
      <w:r w:rsidRPr="00BF0A02">
        <w:rPr>
          <w:rFonts w:cstheme="minorHAnsi"/>
          <w:i/>
        </w:rPr>
        <w:t xml:space="preserve"> </w:t>
      </w:r>
      <w:proofErr w:type="spellStart"/>
      <w:r w:rsidRPr="00BF0A02">
        <w:rPr>
          <w:rFonts w:cstheme="minorHAnsi"/>
          <w:i/>
        </w:rPr>
        <w:t>Safety</w:t>
      </w:r>
      <w:proofErr w:type="spellEnd"/>
      <w:r w:rsidRPr="00BF0A02">
        <w:rPr>
          <w:rFonts w:cstheme="minorHAnsi"/>
          <w:i/>
        </w:rPr>
        <w:t xml:space="preserve"> </w:t>
      </w:r>
      <w:proofErr w:type="spellStart"/>
      <w:r w:rsidRPr="00BF0A02">
        <w:rPr>
          <w:rFonts w:cstheme="minorHAnsi"/>
          <w:i/>
        </w:rPr>
        <w:t>Agency</w:t>
      </w:r>
      <w:proofErr w:type="spellEnd"/>
      <w:r w:rsidRPr="00BF0A02">
        <w:rPr>
          <w:rFonts w:cstheme="minorHAnsi"/>
          <w:i/>
        </w:rPr>
        <w:t>) i ULC (Urząd Lotnictwa Cywilnego).</w:t>
      </w:r>
    </w:p>
    <w:p w14:paraId="26411FD4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Zakres usługi obejmuje w szczególności:</w:t>
      </w:r>
    </w:p>
    <w:p w14:paraId="2B6EC3A9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- Szkolenie teoretyczne w wymiarze minimum 100 godzin, zgodnie z obowiązującymi przepisami EASA (</w:t>
      </w:r>
      <w:proofErr w:type="spellStart"/>
      <w:r w:rsidRPr="00BF0A02">
        <w:rPr>
          <w:rFonts w:cstheme="minorHAnsi"/>
          <w:i/>
        </w:rPr>
        <w:t>European</w:t>
      </w:r>
      <w:proofErr w:type="spellEnd"/>
      <w:r w:rsidRPr="00BF0A02">
        <w:rPr>
          <w:rFonts w:cstheme="minorHAnsi"/>
          <w:i/>
        </w:rPr>
        <w:t xml:space="preserve"> Union </w:t>
      </w:r>
      <w:proofErr w:type="spellStart"/>
      <w:r w:rsidRPr="00BF0A02">
        <w:rPr>
          <w:rFonts w:cstheme="minorHAnsi"/>
          <w:i/>
        </w:rPr>
        <w:t>Aviation</w:t>
      </w:r>
      <w:proofErr w:type="spellEnd"/>
      <w:r w:rsidRPr="00BF0A02">
        <w:rPr>
          <w:rFonts w:cstheme="minorHAnsi"/>
          <w:i/>
        </w:rPr>
        <w:t xml:space="preserve"> </w:t>
      </w:r>
      <w:proofErr w:type="spellStart"/>
      <w:r w:rsidRPr="00BF0A02">
        <w:rPr>
          <w:rFonts w:cstheme="minorHAnsi"/>
          <w:i/>
        </w:rPr>
        <w:t>Safety</w:t>
      </w:r>
      <w:proofErr w:type="spellEnd"/>
      <w:r w:rsidRPr="00BF0A02">
        <w:rPr>
          <w:rFonts w:cstheme="minorHAnsi"/>
          <w:i/>
        </w:rPr>
        <w:t xml:space="preserve"> </w:t>
      </w:r>
      <w:proofErr w:type="spellStart"/>
      <w:r w:rsidRPr="00BF0A02">
        <w:rPr>
          <w:rFonts w:cstheme="minorHAnsi"/>
          <w:i/>
        </w:rPr>
        <w:t>Agency</w:t>
      </w:r>
      <w:proofErr w:type="spellEnd"/>
      <w:r w:rsidRPr="00BF0A02">
        <w:rPr>
          <w:rFonts w:cstheme="minorHAnsi"/>
          <w:i/>
        </w:rPr>
        <w:t>) i ULC (Urząd Lotnictwa Cywilnego), zakończone egzaminem wewnętrznym. Zamawiający dopuszcza realizację szkolenia teoretycznego zarówno formule stacjonarnej, jak i zdalnej (e-learningowej) oraz mieszanej (hybrydowej).</w:t>
      </w:r>
    </w:p>
    <w:p w14:paraId="5354FFD9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- Szkolenie praktyczne w powietrzu w wymiarze minimum 45 godzin nalotu oraz 1 godzina egzaminu praktycznego</w:t>
      </w:r>
    </w:p>
    <w:p w14:paraId="7EE81B08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- Zapewnienie niezbędnych materiałów szkoleniowych,</w:t>
      </w:r>
    </w:p>
    <w:p w14:paraId="2961F958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- Dostęp do sali wykładowej, w przypadku realizacji szkolenia teoretycznego w formie stacjonarnej lub mieszanej.</w:t>
      </w:r>
    </w:p>
    <w:p w14:paraId="2EA76D20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- Wsparcie w procesie rejestracji do egzaminów państwowych.</w:t>
      </w:r>
    </w:p>
    <w:p w14:paraId="68123B64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</w:p>
    <w:p w14:paraId="1E7D5235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Szkolenie teoretyczne w zakresie, w jakim będzie realizowane stacjonarnie (jeśli nie będzie realizowane w całości w trybie online), musi być zlokalizowane w miejscu oddalonym od siedziby Zamawiającego o nie więcej niż 50 kilometrów.</w:t>
      </w:r>
    </w:p>
    <w:p w14:paraId="48C77DCA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Miejsce startów do szkolenia praktycznego musi być zlokalizowane w miejscu oddalonym od siedziby Zamawiającego o nie więcej niż 50 kilometrów.</w:t>
      </w:r>
    </w:p>
    <w:p w14:paraId="2831939D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</w:p>
    <w:p w14:paraId="10F8B0B9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>W ofercie należy podać cenę brutto (cena netto plus należny podatek VAT) za usługę szkolenia dwóch osób do uzyskania licencji pilota śmigłowcowego PPL(H).</w:t>
      </w:r>
    </w:p>
    <w:p w14:paraId="49B35452" w14:textId="77777777" w:rsidR="00BF0A02" w:rsidRPr="00BF0A02" w:rsidRDefault="00BF0A02" w:rsidP="00BF0A02">
      <w:pPr>
        <w:ind w:right="423"/>
        <w:jc w:val="both"/>
        <w:rPr>
          <w:rFonts w:cstheme="minorHAnsi"/>
          <w:i/>
        </w:rPr>
      </w:pPr>
      <w:r w:rsidRPr="00BF0A02">
        <w:rPr>
          <w:rFonts w:cstheme="minorHAnsi"/>
          <w:i/>
        </w:rPr>
        <w:t xml:space="preserve">Szkolenie musi zostać przeprowadzone w sposób umożliwiający Uczestnikom uzyskanie umiejętności praktycznych i teoretycznych niezbędnych do samodzielnego wykonywania lotów </w:t>
      </w:r>
      <w:r w:rsidRPr="00BF0A02">
        <w:rPr>
          <w:rFonts w:cstheme="minorHAnsi"/>
          <w:i/>
        </w:rPr>
        <w:lastRenderedPageBreak/>
        <w:t>zgodnie z uprawnieniami wynikającymi z licencji pilota śmigłowcowego PPL(H), w szczególności na typie śmigłowca Robinson R44.</w:t>
      </w:r>
    </w:p>
    <w:p w14:paraId="3A1DD96A" w14:textId="77777777" w:rsidR="00BF0A02" w:rsidRDefault="00BF0A02" w:rsidP="00BF0A02">
      <w:pPr>
        <w:ind w:right="423"/>
        <w:jc w:val="both"/>
        <w:rPr>
          <w:rFonts w:cstheme="minorHAnsi"/>
          <w:iCs/>
        </w:rPr>
      </w:pPr>
    </w:p>
    <w:p w14:paraId="09B6B231" w14:textId="5D462102" w:rsidR="00C07664" w:rsidRPr="00F35D9E" w:rsidRDefault="007A51A3" w:rsidP="00F35D9E">
      <w:pPr>
        <w:ind w:right="423"/>
        <w:rPr>
          <w:rFonts w:cstheme="minorHAnsi"/>
          <w:iCs/>
        </w:rPr>
      </w:pPr>
      <w:r w:rsidRPr="00F35D9E">
        <w:rPr>
          <w:rFonts w:cstheme="minorHAnsi"/>
          <w:iCs/>
        </w:rPr>
        <w:t>S</w:t>
      </w:r>
      <w:r w:rsidR="00C07664" w:rsidRPr="00F35D9E">
        <w:rPr>
          <w:rFonts w:cstheme="minorHAnsi"/>
          <w:iCs/>
        </w:rPr>
        <w:t>zacujemy wartość wy</w:t>
      </w:r>
      <w:r w:rsidR="00EE2D4E" w:rsidRPr="00F35D9E">
        <w:rPr>
          <w:rFonts w:cstheme="minorHAnsi"/>
          <w:iCs/>
        </w:rPr>
        <w:t xml:space="preserve">konania </w:t>
      </w:r>
      <w:r w:rsidR="00BF0A02" w:rsidRPr="00F35D9E">
        <w:rPr>
          <w:rFonts w:cstheme="minorHAnsi"/>
          <w:iCs/>
        </w:rPr>
        <w:t>usługi</w:t>
      </w:r>
      <w:r w:rsidR="00EE2D4E" w:rsidRPr="00F35D9E">
        <w:rPr>
          <w:rFonts w:cstheme="minorHAnsi"/>
          <w:iCs/>
        </w:rPr>
        <w:t xml:space="preserve"> na:</w:t>
      </w:r>
    </w:p>
    <w:p w14:paraId="723E8825" w14:textId="22B410DC" w:rsidR="002C45AD" w:rsidRPr="00F35D9E" w:rsidRDefault="0095267C" w:rsidP="00F35D9E">
      <w:pPr>
        <w:spacing w:after="0" w:line="240" w:lineRule="auto"/>
        <w:rPr>
          <w:rFonts w:cstheme="minorHAnsi"/>
          <w:iCs/>
        </w:rPr>
      </w:pPr>
      <w:r>
        <w:rPr>
          <w:rFonts w:ascii="Calibri" w:eastAsia="Times New Roman" w:hAnsi="Calibri" w:cs="Calibri"/>
          <w:color w:val="000000"/>
          <w:lang w:eastAsia="pl-PL"/>
        </w:rPr>
        <w:t>…………………………………………….</w:t>
      </w:r>
      <w:r w:rsidR="00D1303D" w:rsidRPr="00F35D9E">
        <w:rPr>
          <w:rFonts w:cstheme="minorHAnsi"/>
          <w:iCs/>
        </w:rPr>
        <w:t xml:space="preserve"> </w:t>
      </w:r>
      <w:r w:rsidR="00B26512" w:rsidRPr="00F35D9E">
        <w:rPr>
          <w:rFonts w:cstheme="minorHAnsi"/>
          <w:iCs/>
        </w:rPr>
        <w:t xml:space="preserve">PLN </w:t>
      </w:r>
      <w:r w:rsidR="00D1303D" w:rsidRPr="00F35D9E">
        <w:rPr>
          <w:rFonts w:cstheme="minorHAnsi"/>
          <w:iCs/>
        </w:rPr>
        <w:t>brutto (</w:t>
      </w:r>
      <w:r>
        <w:rPr>
          <w:rFonts w:cstheme="minorHAnsi"/>
          <w:iCs/>
        </w:rPr>
        <w:t>……………………………………….</w:t>
      </w:r>
      <w:r w:rsidR="00D1303D" w:rsidRPr="00F35D9E">
        <w:rPr>
          <w:rFonts w:cstheme="minorHAnsi"/>
          <w:iCs/>
        </w:rPr>
        <w:t xml:space="preserve"> PLN netto +23% VAT)</w:t>
      </w:r>
    </w:p>
    <w:p w14:paraId="7127C902" w14:textId="77777777" w:rsidR="00BF0A02" w:rsidRPr="00D1303D" w:rsidRDefault="00BF0A02" w:rsidP="0093419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30F41AF" w14:textId="5F0B9B2A" w:rsidR="00C07664" w:rsidRPr="007A51A3" w:rsidRDefault="00C07664" w:rsidP="00C07664">
      <w:pPr>
        <w:ind w:right="423"/>
        <w:rPr>
          <w:rFonts w:cstheme="minorHAnsi"/>
          <w:lang w:eastAsia="pl-PL"/>
        </w:rPr>
      </w:pPr>
      <w:r w:rsidRPr="007A51A3">
        <w:rPr>
          <w:rFonts w:cstheme="minorHAnsi"/>
          <w:lang w:eastAsia="pl-PL"/>
        </w:rPr>
        <w:t>Oświadczam</w:t>
      </w:r>
      <w:r w:rsidR="0093419A">
        <w:rPr>
          <w:rFonts w:cstheme="minorHAnsi"/>
          <w:lang w:eastAsia="pl-PL"/>
        </w:rPr>
        <w:t>y</w:t>
      </w:r>
      <w:r w:rsidRPr="007A51A3">
        <w:rPr>
          <w:rFonts w:cstheme="minorHAnsi"/>
          <w:lang w:eastAsia="pl-PL"/>
        </w:rPr>
        <w:t>, że:</w:t>
      </w:r>
    </w:p>
    <w:p w14:paraId="51509F10" w14:textId="77777777" w:rsidR="00C07664" w:rsidRPr="007A51A3" w:rsidRDefault="00C07664" w:rsidP="00C076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Przyjmujemy do wiadomości, że:</w:t>
      </w:r>
    </w:p>
    <w:p w14:paraId="1CF308B9" w14:textId="77777777" w:rsidR="00C07664" w:rsidRPr="007A51A3" w:rsidRDefault="00C07664" w:rsidP="00C0766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Złożenie zapytania o szacunkowy koszt, jak też otrzymanie w jego wyniku odpowiedzi nie jest równoznaczne z udzieleniem zamówienia przez </w:t>
      </w:r>
      <w:r w:rsidR="00B26512" w:rsidRPr="007A51A3">
        <w:rPr>
          <w:rFonts w:asciiTheme="minorHAnsi" w:hAnsiTheme="minorHAnsi" w:cstheme="minorHAnsi"/>
          <w:lang w:eastAsia="pl-PL"/>
        </w:rPr>
        <w:t>Geodimex S.A.</w:t>
      </w:r>
      <w:r w:rsidRPr="007A51A3">
        <w:rPr>
          <w:rFonts w:asciiTheme="minorHAnsi" w:hAnsiTheme="minorHAnsi" w:cstheme="minorHAnsi"/>
          <w:lang w:eastAsia="pl-PL"/>
        </w:rPr>
        <w:t xml:space="preserve"> (nie rodzi skutków w postaci zawarcia umowy).</w:t>
      </w:r>
    </w:p>
    <w:p w14:paraId="21893CFF" w14:textId="7478D8E6" w:rsidR="007A51A3" w:rsidRDefault="00C07664" w:rsidP="00D1303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Powyższe </w:t>
      </w:r>
      <w:r w:rsidR="00286AF0">
        <w:rPr>
          <w:rFonts w:asciiTheme="minorHAnsi" w:hAnsiTheme="minorHAnsi" w:cstheme="minorHAnsi"/>
          <w:lang w:eastAsia="pl-PL"/>
        </w:rPr>
        <w:t>szacowanie</w:t>
      </w:r>
      <w:r w:rsidRPr="007A51A3">
        <w:rPr>
          <w:rFonts w:asciiTheme="minorHAnsi" w:hAnsiTheme="minorHAnsi" w:cstheme="minorHAnsi"/>
          <w:lang w:eastAsia="pl-PL"/>
        </w:rPr>
        <w:t xml:space="preserve"> nie stanowi oferty w rozumieniu Kodeksu cywilnego.</w:t>
      </w:r>
    </w:p>
    <w:p w14:paraId="5B25F11B" w14:textId="77777777" w:rsidR="00D1303D" w:rsidRPr="00D1303D" w:rsidRDefault="00D1303D" w:rsidP="00D1303D">
      <w:pPr>
        <w:pStyle w:val="Akapitzlist"/>
        <w:ind w:left="1080"/>
        <w:jc w:val="both"/>
        <w:rPr>
          <w:rFonts w:asciiTheme="minorHAnsi" w:hAnsiTheme="minorHAnsi" w:cstheme="minorHAnsi"/>
          <w:lang w:eastAsia="pl-PL"/>
        </w:rPr>
      </w:pPr>
    </w:p>
    <w:p w14:paraId="720ECEEC" w14:textId="35504176" w:rsidR="00C07664" w:rsidRPr="007A51A3" w:rsidRDefault="0095267C" w:rsidP="00C07664">
      <w:pPr>
        <w:spacing w:line="240" w:lineRule="auto"/>
        <w:ind w:right="423"/>
        <w:rPr>
          <w:rFonts w:cstheme="minorHAnsi"/>
        </w:rPr>
      </w:pPr>
      <w:bookmarkStart w:id="0" w:name="_Hlk109379758"/>
      <w:r>
        <w:rPr>
          <w:rFonts w:cstheme="minorHAnsi"/>
        </w:rPr>
        <w:t>Miejscowość, data</w:t>
      </w:r>
      <w:r w:rsidR="006A3AB1" w:rsidRPr="007A51A3">
        <w:rPr>
          <w:rFonts w:cstheme="minorHAnsi"/>
        </w:rPr>
        <w:t xml:space="preserve">      </w:t>
      </w:r>
      <w:bookmarkEnd w:id="0"/>
      <w:r w:rsidR="006A3AB1" w:rsidRPr="007A51A3">
        <w:rPr>
          <w:rFonts w:cstheme="minorHAnsi"/>
        </w:rPr>
        <w:tab/>
      </w:r>
      <w:r w:rsidR="00C07664" w:rsidRPr="007A51A3">
        <w:rPr>
          <w:rFonts w:cstheme="minorHAnsi"/>
        </w:rPr>
        <w:t xml:space="preserve">   </w:t>
      </w:r>
      <w:r w:rsidR="00EE2D4E" w:rsidRPr="007A51A3">
        <w:rPr>
          <w:rFonts w:cstheme="minorHAnsi"/>
        </w:rPr>
        <w:tab/>
      </w:r>
      <w:r w:rsidR="006A3AB1" w:rsidRPr="007A51A3">
        <w:rPr>
          <w:rFonts w:cstheme="minorHAnsi"/>
        </w:rPr>
        <w:t xml:space="preserve">               </w:t>
      </w:r>
    </w:p>
    <w:p w14:paraId="5809C724" w14:textId="5A860528" w:rsidR="00C07664" w:rsidRPr="007A51A3" w:rsidRDefault="00D1303D" w:rsidP="00D1303D">
      <w:pPr>
        <w:spacing w:after="0" w:line="240" w:lineRule="auto"/>
        <w:ind w:right="423"/>
        <w:rPr>
          <w:rFonts w:cstheme="minorHAnsi"/>
        </w:rPr>
      </w:pPr>
      <w:r w:rsidRPr="007A51A3">
        <w:rPr>
          <w:rFonts w:cstheme="minorHAnsi"/>
        </w:rPr>
        <w:t>P</w:t>
      </w:r>
      <w:r w:rsidR="00C07664" w:rsidRPr="007A51A3">
        <w:rPr>
          <w:rFonts w:cstheme="minorHAnsi"/>
        </w:rPr>
        <w:t>odpis</w:t>
      </w:r>
      <w:r>
        <w:rPr>
          <w:rFonts w:cstheme="minorHAnsi"/>
        </w:rPr>
        <w:t xml:space="preserve">: </w:t>
      </w:r>
      <w:r w:rsidR="00AA73E2">
        <w:rPr>
          <w:rFonts w:cstheme="minorHAnsi"/>
        </w:rPr>
        <w:t xml:space="preserve"> </w:t>
      </w:r>
    </w:p>
    <w:p w14:paraId="0A2984C0" w14:textId="77777777" w:rsidR="00C07664" w:rsidRPr="007A51A3" w:rsidRDefault="00C07664" w:rsidP="00C07664">
      <w:pPr>
        <w:rPr>
          <w:rFonts w:cstheme="minorHAnsi"/>
        </w:rPr>
      </w:pPr>
    </w:p>
    <w:p w14:paraId="75D676F7" w14:textId="77777777" w:rsidR="00A71C2F" w:rsidRPr="007A51A3" w:rsidRDefault="00A71C2F">
      <w:pPr>
        <w:rPr>
          <w:rFonts w:cstheme="minorHAnsi"/>
        </w:rPr>
      </w:pPr>
    </w:p>
    <w:sectPr w:rsidR="00A71C2F" w:rsidRPr="007A51A3" w:rsidSect="00C4003B">
      <w:headerReference w:type="default" r:id="rId7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0D7E" w14:textId="77777777" w:rsidR="00366FD9" w:rsidRDefault="00366FD9">
      <w:pPr>
        <w:spacing w:after="0" w:line="240" w:lineRule="auto"/>
      </w:pPr>
      <w:r>
        <w:separator/>
      </w:r>
    </w:p>
  </w:endnote>
  <w:endnote w:type="continuationSeparator" w:id="0">
    <w:p w14:paraId="6FA0B3D7" w14:textId="77777777" w:rsidR="00366FD9" w:rsidRDefault="0036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1A22" w14:textId="77777777" w:rsidR="00366FD9" w:rsidRDefault="00366FD9">
      <w:pPr>
        <w:spacing w:after="0" w:line="240" w:lineRule="auto"/>
      </w:pPr>
      <w:r>
        <w:separator/>
      </w:r>
    </w:p>
  </w:footnote>
  <w:footnote w:type="continuationSeparator" w:id="0">
    <w:p w14:paraId="5212C1C2" w14:textId="77777777" w:rsidR="00366FD9" w:rsidRDefault="0036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F448" w14:textId="300CD97B" w:rsidR="00143FEA" w:rsidRDefault="00DC580A">
    <w:pPr>
      <w:pStyle w:val="Nagwek"/>
    </w:pPr>
    <w:r w:rsidRPr="001C643B">
      <w:rPr>
        <w:rFonts w:ascii="Tahoma" w:hAnsi="Tahoma" w:cs="Tahoma"/>
        <w:noProof/>
      </w:rPr>
      <w:drawing>
        <wp:inline distT="0" distB="0" distL="0" distR="0" wp14:anchorId="61FA3324" wp14:editId="6E683D84">
          <wp:extent cx="5760720" cy="908889"/>
          <wp:effectExtent l="0" t="0" r="0" b="0"/>
          <wp:docPr id="2" name="Obraz 2" descr="FE_RP_UE_RGB_kolor_transparent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RP_UE_RGB_kolor_transparent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A7CBD"/>
    <w:multiLevelType w:val="hybridMultilevel"/>
    <w:tmpl w:val="878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8B6"/>
    <w:multiLevelType w:val="hybridMultilevel"/>
    <w:tmpl w:val="818E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4"/>
    <w:rsid w:val="0000482F"/>
    <w:rsid w:val="000C1C8E"/>
    <w:rsid w:val="001E4B85"/>
    <w:rsid w:val="00283154"/>
    <w:rsid w:val="00286AF0"/>
    <w:rsid w:val="00295AF5"/>
    <w:rsid w:val="002C45AD"/>
    <w:rsid w:val="00327EFC"/>
    <w:rsid w:val="00366FD9"/>
    <w:rsid w:val="00395135"/>
    <w:rsid w:val="0040558D"/>
    <w:rsid w:val="00520D2A"/>
    <w:rsid w:val="00614052"/>
    <w:rsid w:val="006442F2"/>
    <w:rsid w:val="006A3AB1"/>
    <w:rsid w:val="006F1715"/>
    <w:rsid w:val="007A51A3"/>
    <w:rsid w:val="00843F75"/>
    <w:rsid w:val="0093419A"/>
    <w:rsid w:val="0095267C"/>
    <w:rsid w:val="00981878"/>
    <w:rsid w:val="00987E0C"/>
    <w:rsid w:val="00A52204"/>
    <w:rsid w:val="00A71C2F"/>
    <w:rsid w:val="00AA73E2"/>
    <w:rsid w:val="00B26512"/>
    <w:rsid w:val="00BF0A02"/>
    <w:rsid w:val="00C07664"/>
    <w:rsid w:val="00C92274"/>
    <w:rsid w:val="00CD640E"/>
    <w:rsid w:val="00CE1B47"/>
    <w:rsid w:val="00CF2EAB"/>
    <w:rsid w:val="00D1303D"/>
    <w:rsid w:val="00D556E3"/>
    <w:rsid w:val="00D93B0B"/>
    <w:rsid w:val="00DC580A"/>
    <w:rsid w:val="00EC217D"/>
    <w:rsid w:val="00EE2D4E"/>
    <w:rsid w:val="00F17430"/>
    <w:rsid w:val="00F35D9E"/>
    <w:rsid w:val="00F37348"/>
    <w:rsid w:val="00F46883"/>
    <w:rsid w:val="00FE4C38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BDB6"/>
  <w15:docId w15:val="{24D35776-2CF2-4E82-80FD-10C76DD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64"/>
  </w:style>
  <w:style w:type="paragraph" w:styleId="Stopka">
    <w:name w:val="footer"/>
    <w:basedOn w:val="Normalny"/>
    <w:link w:val="Stopka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6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0766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07664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Garsztka-Rimer</dc:creator>
  <cp:lastModifiedBy>Grzegorz Kuśmierz</cp:lastModifiedBy>
  <cp:revision>2</cp:revision>
  <dcterms:created xsi:type="dcterms:W3CDTF">2025-06-09T15:46:00Z</dcterms:created>
  <dcterms:modified xsi:type="dcterms:W3CDTF">2025-06-09T15:46:00Z</dcterms:modified>
</cp:coreProperties>
</file>